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43804AE6"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8236F6">
        <w:rPr>
          <w:rFonts w:ascii="Arial" w:eastAsia="Times New Roman" w:hAnsi="Arial" w:cs="Arial"/>
          <w:b/>
          <w:bCs/>
          <w:color w:val="FF0061"/>
          <w:sz w:val="24"/>
          <w:szCs w:val="24"/>
          <w:lang w:eastAsia="en-GB"/>
        </w:rPr>
        <w:t xml:space="preserve">Edinburgh </w:t>
      </w:r>
      <w:r w:rsidR="00F43B21">
        <w:rPr>
          <w:rFonts w:ascii="Arial" w:eastAsia="Times New Roman" w:hAnsi="Arial" w:cs="Arial"/>
          <w:b/>
          <w:bCs/>
          <w:color w:val="FF0061"/>
          <w:sz w:val="24"/>
          <w:szCs w:val="24"/>
          <w:lang w:eastAsia="en-GB"/>
        </w:rPr>
        <w:t xml:space="preserve">Medical School </w:t>
      </w:r>
      <w:r w:rsidR="008236F6">
        <w:rPr>
          <w:rFonts w:ascii="Arial" w:eastAsia="Times New Roman" w:hAnsi="Arial" w:cs="Arial"/>
          <w:b/>
          <w:bCs/>
          <w:color w:val="FF0061"/>
          <w:sz w:val="24"/>
          <w:szCs w:val="24"/>
          <w:lang w:eastAsia="en-GB"/>
        </w:rPr>
        <w:t xml:space="preserv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2F86BFF6"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034069">
        <w:rPr>
          <w:rFonts w:ascii="Arial" w:eastAsia="Times New Roman" w:hAnsi="Arial" w:cs="Arial"/>
          <w:b/>
          <w:bCs/>
          <w:color w:val="FF0061"/>
          <w:sz w:val="24"/>
          <w:szCs w:val="24"/>
          <w:lang w:eastAsia="en-GB"/>
        </w:rPr>
        <w:t xml:space="preserve"> 52</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5267DEC9" w:rsidR="00CB2169" w:rsidRPr="00CB2169" w:rsidRDefault="00034069"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100</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69DD00C7" w:rsidR="00CB2169" w:rsidRPr="00CB2169" w:rsidRDefault="00034069"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100</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590"/>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364B14E2" w:rsidR="00121BAF" w:rsidRDefault="00034069" w:rsidP="00121BAF">
            <w:pPr>
              <w:rPr>
                <w:rFonts w:ascii="Segoe UI" w:hAnsi="Segoe UI" w:cs="Segoe UI"/>
                <w:color w:val="605E5C"/>
                <w:sz w:val="18"/>
                <w:szCs w:val="18"/>
              </w:rPr>
            </w:pPr>
            <w:r>
              <w:rPr>
                <w:noProof/>
                <w:lang w:eastAsia="en-GB"/>
              </w:rPr>
              <w:drawing>
                <wp:inline distT="0" distB="0" distL="0" distR="0" wp14:anchorId="796CE47C" wp14:editId="618666B3">
                  <wp:extent cx="2533650" cy="1828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33650" cy="1828800"/>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321BD5CD" w:rsidR="00F823A1" w:rsidRDefault="00034069" w:rsidP="00121BAF">
            <w:r>
              <w:rPr>
                <w:noProof/>
                <w:lang w:eastAsia="en-GB"/>
              </w:rPr>
              <w:drawing>
                <wp:inline distT="0" distB="0" distL="0" distR="0" wp14:anchorId="07AC09E0" wp14:editId="7E631DF7">
                  <wp:extent cx="2913888" cy="2028825"/>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16192" cy="2030429"/>
                          </a:xfrm>
                          <a:prstGeom prst="rect">
                            <a:avLst/>
                          </a:prstGeom>
                        </pic:spPr>
                      </pic:pic>
                    </a:graphicData>
                  </a:graphic>
                </wp:inline>
              </w:drawing>
            </w:r>
          </w:p>
          <w:p w14:paraId="515B4B38" w14:textId="61FDF3B2" w:rsidR="00F823A1" w:rsidRDefault="00034069" w:rsidP="00121BAF">
            <w:pPr>
              <w:rPr>
                <w:rFonts w:ascii="Segoe UI" w:hAnsi="Segoe UI" w:cs="Segoe UI"/>
                <w:color w:val="605E5C"/>
                <w:sz w:val="18"/>
                <w:szCs w:val="18"/>
              </w:rPr>
            </w:pPr>
            <w:r>
              <w:rPr>
                <w:noProof/>
                <w:lang w:eastAsia="en-GB"/>
              </w:rPr>
              <w:drawing>
                <wp:inline distT="0" distB="0" distL="0" distR="0" wp14:anchorId="667AEA80" wp14:editId="14830D7D">
                  <wp:extent cx="2876550" cy="1952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76550" cy="1952625"/>
                          </a:xfrm>
                          <a:prstGeom prst="rect">
                            <a:avLst/>
                          </a:prstGeom>
                        </pic:spPr>
                      </pic:pic>
                    </a:graphicData>
                  </a:graphic>
                </wp:inline>
              </w:drawing>
            </w: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7957249B"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034069">
        <w:rPr>
          <w:rFonts w:ascii="Arial" w:eastAsia="Times New Roman" w:hAnsi="Arial" w:cs="Arial"/>
          <w:sz w:val="24"/>
          <w:szCs w:val="24"/>
          <w:lang w:eastAsia="en-GB"/>
        </w:rPr>
        <w:t xml:space="preserve">NHS, NHS Lothian, </w:t>
      </w:r>
      <w:proofErr w:type="gramStart"/>
      <w:r w:rsidR="00034069">
        <w:rPr>
          <w:rFonts w:ascii="Arial" w:eastAsia="Times New Roman" w:hAnsi="Arial" w:cs="Arial"/>
          <w:sz w:val="24"/>
          <w:szCs w:val="24"/>
          <w:lang w:eastAsia="en-GB"/>
        </w:rPr>
        <w:t>NHS</w:t>
      </w:r>
      <w:proofErr w:type="gramEnd"/>
      <w:r w:rsidR="00034069">
        <w:rPr>
          <w:rFonts w:ascii="Arial" w:eastAsia="Times New Roman" w:hAnsi="Arial" w:cs="Arial"/>
          <w:sz w:val="24"/>
          <w:szCs w:val="24"/>
          <w:lang w:eastAsia="en-GB"/>
        </w:rPr>
        <w:t>-Royal Infirmary of Edinburgh</w:t>
      </w:r>
      <w:r w:rsidR="008236F6">
        <w:rPr>
          <w:rFonts w:ascii="Arial" w:eastAsia="Times New Roman" w:hAnsi="Arial" w:cs="Arial"/>
          <w:sz w:val="24"/>
          <w:szCs w:val="24"/>
          <w:lang w:eastAsia="en-GB"/>
        </w:rPr>
        <w:t xml:space="preserve">. </w:t>
      </w:r>
      <w:r w:rsidR="007A4B88">
        <w:rPr>
          <w:rFonts w:ascii="Arial" w:eastAsia="Times New Roman" w:hAnsi="Arial" w:cs="Arial"/>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139D1307" w:rsidR="00163A09" w:rsidRDefault="00034069">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0BEFB51C" wp14:editId="21F8CC6C">
            <wp:extent cx="4914900" cy="2638425"/>
            <wp:effectExtent l="0" t="0" r="0" b="9525"/>
            <wp:docPr id="24" name="Picture 24" descr="Doctor, junior, foundation, researcher, urology, medical, interim, NHS, academic." title="Job ti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14900" cy="2638425"/>
                    </a:xfrm>
                    <a:prstGeom prst="rect">
                      <a:avLst/>
                    </a:prstGeom>
                  </pic:spPr>
                </pic:pic>
              </a:graphicData>
            </a:graphic>
          </wp:inline>
        </w:drawing>
      </w:r>
      <w:bookmarkEnd w:id="0"/>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5A43BDB8" w:rsidR="00853B2F" w:rsidRDefault="00034069" w:rsidP="00853B2F">
      <w:pPr>
        <w:jc w:val="center"/>
        <w:rPr>
          <w:rFonts w:ascii="Arial" w:hAnsi="Arial" w:cs="Arial"/>
          <w:sz w:val="24"/>
          <w:szCs w:val="24"/>
        </w:rPr>
      </w:pPr>
      <w:r>
        <w:rPr>
          <w:noProof/>
          <w:lang w:eastAsia="en-GB"/>
        </w:rPr>
        <w:drawing>
          <wp:inline distT="0" distB="0" distL="0" distR="0" wp14:anchorId="73D21FDF" wp14:editId="58885A8E">
            <wp:extent cx="5731510" cy="3815715"/>
            <wp:effectExtent l="0" t="0" r="2540" b="0"/>
            <wp:docPr id="1" name="Picture 1" descr="The image depicts salary information from graduates of this school:&#10;&#10;2. &gt;18,777 - &lt;24,983 (6.8%)&#10;3. &gt;24,983 - &lt;33,158 (50.9%)&#10;4. &gt;33,158 - &lt;44,992 (39.22%)&#10;5. &gt;44,992 - &lt;60,410 (2.9%)&#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815715"/>
                    </a:xfrm>
                    <a:prstGeom prst="rect">
                      <a:avLst/>
                    </a:prstGeom>
                  </pic:spPr>
                </pic:pic>
              </a:graphicData>
            </a:graphic>
          </wp:inline>
        </w:drawing>
      </w:r>
    </w:p>
    <w:p w14:paraId="56EC6C94" w14:textId="5B22E341" w:rsidR="00E01E58" w:rsidRDefault="00E01E58" w:rsidP="00853B2F">
      <w:pPr>
        <w:jc w:val="center"/>
        <w:rPr>
          <w:rFonts w:ascii="Arial" w:hAnsi="Arial" w:cs="Arial"/>
          <w:sz w:val="24"/>
          <w:szCs w:val="24"/>
        </w:rPr>
      </w:pPr>
      <w:r>
        <w:rPr>
          <w:noProof/>
          <w:lang w:eastAsia="en-GB"/>
        </w:rPr>
        <mc:AlternateContent>
          <mc:Choice Requires="wps">
            <w:drawing>
              <wp:anchor distT="0" distB="0" distL="114300" distR="114300" simplePos="0" relativeHeight="251668480" behindDoc="0" locked="0" layoutInCell="1" allowOverlap="1" wp14:anchorId="06B88406" wp14:editId="42D6AF97">
                <wp:simplePos x="0" y="0"/>
                <wp:positionH relativeFrom="column">
                  <wp:posOffset>4121150</wp:posOffset>
                </wp:positionH>
                <wp:positionV relativeFrom="paragraph">
                  <wp:posOffset>20320</wp:posOffset>
                </wp:positionV>
                <wp:extent cx="2434590" cy="857250"/>
                <wp:effectExtent l="0" t="0" r="16510" b="19050"/>
                <wp:wrapNone/>
                <wp:docPr id="7" name="Text Box 7"/>
                <wp:cNvGraphicFramePr/>
                <a:graphic xmlns:a="http://schemas.openxmlformats.org/drawingml/2006/main">
                  <a:graphicData uri="http://schemas.microsoft.com/office/word/2010/wordprocessingShape">
                    <wps:wsp>
                      <wps:cNvSpPr txBox="1"/>
                      <wps:spPr>
                        <a:xfrm>
                          <a:off x="0" y="0"/>
                          <a:ext cx="2434590" cy="857250"/>
                        </a:xfrm>
                        <a:prstGeom prst="rect">
                          <a:avLst/>
                        </a:prstGeom>
                        <a:solidFill>
                          <a:schemeClr val="lt1"/>
                        </a:solidFill>
                        <a:ln w="6350">
                          <a:solidFill>
                            <a:prstClr val="black"/>
                          </a:solidFill>
                        </a:ln>
                      </wps:spPr>
                      <wps:txbx>
                        <w:txbxContent>
                          <w:p w14:paraId="3183EAA7" w14:textId="52CDC210" w:rsidR="00E01E58" w:rsidRDefault="00E01E58" w:rsidP="00E01E58">
                            <w:pPr>
                              <w:spacing w:after="0" w:line="240" w:lineRule="auto"/>
                              <w:ind w:left="360"/>
                              <w:rPr>
                                <w:rFonts w:ascii="Arial" w:hAnsi="Arial" w:cs="Arial"/>
                                <w:lang w:val="en-US"/>
                              </w:rPr>
                            </w:pPr>
                            <w:r>
                              <w:rPr>
                                <w:rFonts w:ascii="Arial" w:hAnsi="Arial" w:cs="Arial"/>
                                <w:lang w:val="en-US"/>
                              </w:rPr>
                              <w:t xml:space="preserve">2. </w:t>
                            </w:r>
                            <w:r w:rsidRPr="00E01E58">
                              <w:rPr>
                                <w:rFonts w:ascii="Arial" w:hAnsi="Arial" w:cs="Arial"/>
                                <w:lang w:val="en-US"/>
                              </w:rPr>
                              <w:t>&gt;18,777 - &lt;24,983 (</w:t>
                            </w:r>
                            <w:r>
                              <w:rPr>
                                <w:rFonts w:ascii="Arial" w:hAnsi="Arial" w:cs="Arial"/>
                                <w:lang w:val="en-US"/>
                              </w:rPr>
                              <w:t>6.8</w:t>
                            </w:r>
                            <w:r w:rsidRPr="00E01E58">
                              <w:rPr>
                                <w:rFonts w:ascii="Arial" w:hAnsi="Arial" w:cs="Arial"/>
                                <w:lang w:val="en-US"/>
                              </w:rPr>
                              <w:t>%)</w:t>
                            </w:r>
                          </w:p>
                          <w:p w14:paraId="66127EF2" w14:textId="146C3CCE" w:rsidR="00E01E58" w:rsidRDefault="00E01E58" w:rsidP="00E01E58">
                            <w:pPr>
                              <w:spacing w:after="0" w:line="240" w:lineRule="auto"/>
                              <w:ind w:left="360"/>
                              <w:rPr>
                                <w:rFonts w:ascii="Arial" w:hAnsi="Arial" w:cs="Arial"/>
                                <w:lang w:val="en-US"/>
                              </w:rPr>
                            </w:pPr>
                            <w:r>
                              <w:rPr>
                                <w:rFonts w:ascii="Arial" w:hAnsi="Arial" w:cs="Arial"/>
                                <w:lang w:val="en-US"/>
                              </w:rPr>
                              <w:t xml:space="preserve">3. </w:t>
                            </w:r>
                            <w:r w:rsidRPr="00E01E58">
                              <w:rPr>
                                <w:rFonts w:ascii="Arial" w:hAnsi="Arial" w:cs="Arial"/>
                                <w:lang w:val="en-US"/>
                              </w:rPr>
                              <w:t>&gt;24,983 - &lt;33,158 (</w:t>
                            </w:r>
                            <w:r>
                              <w:rPr>
                                <w:rFonts w:ascii="Arial" w:hAnsi="Arial" w:cs="Arial"/>
                                <w:lang w:val="en-US"/>
                              </w:rPr>
                              <w:t>50.9</w:t>
                            </w:r>
                            <w:r w:rsidRPr="00E01E58">
                              <w:rPr>
                                <w:rFonts w:ascii="Arial" w:hAnsi="Arial" w:cs="Arial"/>
                                <w:lang w:val="en-US"/>
                              </w:rPr>
                              <w:t>%)</w:t>
                            </w:r>
                          </w:p>
                          <w:p w14:paraId="07C6D3FE" w14:textId="51FB544D" w:rsidR="00E01E58" w:rsidRPr="00E01E58" w:rsidRDefault="00E01E58" w:rsidP="00E01E58">
                            <w:pPr>
                              <w:spacing w:after="0" w:line="240" w:lineRule="auto"/>
                              <w:ind w:left="360"/>
                              <w:rPr>
                                <w:rFonts w:ascii="Arial" w:hAnsi="Arial" w:cs="Arial"/>
                                <w:lang w:val="en-US"/>
                              </w:rPr>
                            </w:pPr>
                            <w:r>
                              <w:rPr>
                                <w:rFonts w:ascii="Arial" w:hAnsi="Arial" w:cs="Arial"/>
                                <w:lang w:val="en-US"/>
                              </w:rPr>
                              <w:t xml:space="preserve">4. </w:t>
                            </w:r>
                            <w:r w:rsidRPr="00E01E58">
                              <w:rPr>
                                <w:rFonts w:ascii="Arial" w:hAnsi="Arial" w:cs="Arial"/>
                                <w:lang w:val="en-US"/>
                              </w:rPr>
                              <w:t>&gt;33,158 - &lt;44,992 (</w:t>
                            </w:r>
                            <w:r>
                              <w:rPr>
                                <w:rFonts w:ascii="Arial" w:hAnsi="Arial" w:cs="Arial"/>
                                <w:lang w:val="en-US"/>
                              </w:rPr>
                              <w:t>39.22</w:t>
                            </w:r>
                            <w:r w:rsidRPr="00E01E58">
                              <w:rPr>
                                <w:rFonts w:ascii="Arial" w:hAnsi="Arial" w:cs="Arial"/>
                                <w:lang w:val="en-US"/>
                              </w:rPr>
                              <w:t>%)</w:t>
                            </w:r>
                          </w:p>
                          <w:p w14:paraId="71BF5B3C" w14:textId="123B4FFD" w:rsidR="00E01E58" w:rsidRPr="00E01E58" w:rsidRDefault="00E01E58" w:rsidP="00E01E58">
                            <w:pPr>
                              <w:pStyle w:val="ListParagraph"/>
                              <w:numPr>
                                <w:ilvl w:val="0"/>
                                <w:numId w:val="7"/>
                              </w:numPr>
                              <w:spacing w:after="0" w:line="240" w:lineRule="auto"/>
                              <w:rPr>
                                <w:rFonts w:ascii="Arial" w:hAnsi="Arial" w:cs="Arial"/>
                                <w:lang w:val="en-US"/>
                              </w:rPr>
                            </w:pPr>
                            <w:r w:rsidRPr="00E01E58">
                              <w:rPr>
                                <w:rFonts w:ascii="Arial" w:hAnsi="Arial" w:cs="Arial"/>
                                <w:lang w:val="en-US"/>
                              </w:rPr>
                              <w:t>&gt;44,992 - &lt;60,410 (</w:t>
                            </w:r>
                            <w:r>
                              <w:rPr>
                                <w:rFonts w:ascii="Arial" w:hAnsi="Arial" w:cs="Arial"/>
                                <w:lang w:val="en-US"/>
                              </w:rPr>
                              <w:t>2.9</w:t>
                            </w:r>
                            <w:r w:rsidRPr="00E01E58">
                              <w:rPr>
                                <w:rFonts w:ascii="Arial" w:hAnsi="Arial" w:cs="Arial"/>
                                <w:lang w:val="en-US"/>
                              </w:rPr>
                              <w:t>%)</w:t>
                            </w:r>
                          </w:p>
                          <w:p w14:paraId="551C1431" w14:textId="77777777" w:rsidR="00E01E58" w:rsidRDefault="00E01E58" w:rsidP="00E01E58">
                            <w:pPr>
                              <w:spacing w:after="0" w:line="240" w:lineRule="auto"/>
                              <w:rPr>
                                <w:rFonts w:ascii="Arial" w:hAnsi="Arial" w:cs="Arial"/>
                                <w:lang w:val="en-US"/>
                              </w:rPr>
                            </w:pPr>
                          </w:p>
                          <w:p w14:paraId="313F7E55" w14:textId="77777777" w:rsidR="00E01E58" w:rsidRDefault="00E01E58" w:rsidP="00E01E58">
                            <w:pPr>
                              <w:rPr>
                                <w:rFonts w:ascii="Arial" w:hAnsi="Arial" w:cs="Arial"/>
                                <w:lang w:val="en-US"/>
                              </w:rPr>
                            </w:pPr>
                          </w:p>
                          <w:p w14:paraId="6BDE573F" w14:textId="77777777" w:rsidR="00E01E58" w:rsidRDefault="00E01E58" w:rsidP="00E01E58">
                            <w:pPr>
                              <w:rPr>
                                <w:rFonts w:ascii="Arial" w:hAnsi="Arial" w:cs="Arial"/>
                                <w:lang w:val="en-US"/>
                              </w:rPr>
                            </w:pPr>
                          </w:p>
                          <w:p w14:paraId="4BC5F9F5" w14:textId="77777777" w:rsidR="00E01E58" w:rsidRDefault="00E01E58" w:rsidP="00E01E58">
                            <w:pPr>
                              <w:rPr>
                                <w:rFonts w:ascii="Arial" w:hAnsi="Arial" w:cs="Arial"/>
                                <w:lang w:val="en-US"/>
                              </w:rPr>
                            </w:pPr>
                          </w:p>
                          <w:p w14:paraId="0512FF67" w14:textId="77777777" w:rsidR="00E01E58" w:rsidRPr="006876E8" w:rsidRDefault="00E01E58" w:rsidP="00E01E58">
                            <w:pPr>
                              <w:rPr>
                                <w:rFonts w:ascii="Arial" w:hAnsi="Arial" w:cs="Arial"/>
                                <w:lang w:val="en-US"/>
                              </w:rPr>
                            </w:pPr>
                            <w:r>
                              <w:rPr>
                                <w:rFonts w:ascii="Arial" w:hAnsi="Arial" w:cs="Arial"/>
                                <w:lang w:val="en-US"/>
                              </w:rPr>
                              <w:t>4</w:t>
                            </w:r>
                          </w:p>
                          <w:p w14:paraId="44DCCC43" w14:textId="77777777" w:rsidR="00E01E58" w:rsidRDefault="00E01E58" w:rsidP="00E01E58">
                            <w:pPr>
                              <w:pStyle w:val="ListParagraph"/>
                              <w:numPr>
                                <w:ilvl w:val="0"/>
                                <w:numId w:val="6"/>
                              </w:numPr>
                              <w:rPr>
                                <w:rFonts w:ascii="Arial" w:hAnsi="Arial" w:cs="Arial"/>
                                <w:lang w:val="en-US"/>
                              </w:rPr>
                            </w:pPr>
                          </w:p>
                          <w:p w14:paraId="659508DE" w14:textId="77777777" w:rsidR="00E01E58" w:rsidRPr="006876E8" w:rsidRDefault="00E01E58" w:rsidP="00E01E58">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B88406" id="Text Box 7" o:spid="_x0000_s1029" type="#_x0000_t202" style="position:absolute;left:0;text-align:left;margin-left:324.5pt;margin-top:1.6pt;width:191.7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" fillcolor="white [3201]" strokeweight=".5pt">
                <v:textbox>
                  <w:txbxContent>
                    <w:p w14:paraId="3183EAA7" w14:textId="52CDC210" w:rsidR="00E01E58" w:rsidRDefault="00E01E58" w:rsidP="00E01E58">
                      <w:pPr>
                        <w:spacing w:after="0" w:line="240" w:lineRule="auto"/>
                        <w:ind w:left="360"/>
                        <w:rPr>
                          <w:rFonts w:ascii="Arial" w:hAnsi="Arial" w:cs="Arial"/>
                          <w:lang w:val="en-US"/>
                        </w:rPr>
                      </w:pPr>
                      <w:r>
                        <w:rPr>
                          <w:rFonts w:ascii="Arial" w:hAnsi="Arial" w:cs="Arial"/>
                          <w:lang w:val="en-US"/>
                        </w:rPr>
                        <w:t xml:space="preserve">2. </w:t>
                      </w:r>
                      <w:r w:rsidRPr="00E01E58">
                        <w:rPr>
                          <w:rFonts w:ascii="Arial" w:hAnsi="Arial" w:cs="Arial"/>
                          <w:lang w:val="en-US"/>
                        </w:rPr>
                        <w:t>&gt;18,777 - &lt;24,983 (</w:t>
                      </w:r>
                      <w:r>
                        <w:rPr>
                          <w:rFonts w:ascii="Arial" w:hAnsi="Arial" w:cs="Arial"/>
                          <w:lang w:val="en-US"/>
                        </w:rPr>
                        <w:t>6.8</w:t>
                      </w:r>
                      <w:r w:rsidRPr="00E01E58">
                        <w:rPr>
                          <w:rFonts w:ascii="Arial" w:hAnsi="Arial" w:cs="Arial"/>
                          <w:lang w:val="en-US"/>
                        </w:rPr>
                        <w:t>%)</w:t>
                      </w:r>
                    </w:p>
                    <w:p w14:paraId="66127EF2" w14:textId="146C3CCE" w:rsidR="00E01E58" w:rsidRDefault="00E01E58" w:rsidP="00E01E58">
                      <w:pPr>
                        <w:spacing w:after="0" w:line="240" w:lineRule="auto"/>
                        <w:ind w:left="360"/>
                        <w:rPr>
                          <w:rFonts w:ascii="Arial" w:hAnsi="Arial" w:cs="Arial"/>
                          <w:lang w:val="en-US"/>
                        </w:rPr>
                      </w:pPr>
                      <w:r>
                        <w:rPr>
                          <w:rFonts w:ascii="Arial" w:hAnsi="Arial" w:cs="Arial"/>
                          <w:lang w:val="en-US"/>
                        </w:rPr>
                        <w:t xml:space="preserve">3. </w:t>
                      </w:r>
                      <w:r w:rsidRPr="00E01E58">
                        <w:rPr>
                          <w:rFonts w:ascii="Arial" w:hAnsi="Arial" w:cs="Arial"/>
                          <w:lang w:val="en-US"/>
                        </w:rPr>
                        <w:t>&gt;24,983 - &lt;33,158 (</w:t>
                      </w:r>
                      <w:r>
                        <w:rPr>
                          <w:rFonts w:ascii="Arial" w:hAnsi="Arial" w:cs="Arial"/>
                          <w:lang w:val="en-US"/>
                        </w:rPr>
                        <w:t>50.9</w:t>
                      </w:r>
                      <w:r w:rsidRPr="00E01E58">
                        <w:rPr>
                          <w:rFonts w:ascii="Arial" w:hAnsi="Arial" w:cs="Arial"/>
                          <w:lang w:val="en-US"/>
                        </w:rPr>
                        <w:t>%)</w:t>
                      </w:r>
                    </w:p>
                    <w:p w14:paraId="07C6D3FE" w14:textId="51FB544D" w:rsidR="00E01E58" w:rsidRPr="00E01E58" w:rsidRDefault="00E01E58" w:rsidP="00E01E58">
                      <w:pPr>
                        <w:spacing w:after="0" w:line="240" w:lineRule="auto"/>
                        <w:ind w:left="360"/>
                        <w:rPr>
                          <w:rFonts w:ascii="Arial" w:hAnsi="Arial" w:cs="Arial"/>
                          <w:lang w:val="en-US"/>
                        </w:rPr>
                      </w:pPr>
                      <w:r>
                        <w:rPr>
                          <w:rFonts w:ascii="Arial" w:hAnsi="Arial" w:cs="Arial"/>
                          <w:lang w:val="en-US"/>
                        </w:rPr>
                        <w:t xml:space="preserve">4. </w:t>
                      </w:r>
                      <w:r w:rsidRPr="00E01E58">
                        <w:rPr>
                          <w:rFonts w:ascii="Arial" w:hAnsi="Arial" w:cs="Arial"/>
                          <w:lang w:val="en-US"/>
                        </w:rPr>
                        <w:t>&gt;33,158 - &lt;44,992 (</w:t>
                      </w:r>
                      <w:r>
                        <w:rPr>
                          <w:rFonts w:ascii="Arial" w:hAnsi="Arial" w:cs="Arial"/>
                          <w:lang w:val="en-US"/>
                        </w:rPr>
                        <w:t>39.22</w:t>
                      </w:r>
                      <w:r w:rsidRPr="00E01E58">
                        <w:rPr>
                          <w:rFonts w:ascii="Arial" w:hAnsi="Arial" w:cs="Arial"/>
                          <w:lang w:val="en-US"/>
                        </w:rPr>
                        <w:t>%)</w:t>
                      </w:r>
                    </w:p>
                    <w:p w14:paraId="71BF5B3C" w14:textId="123B4FFD" w:rsidR="00E01E58" w:rsidRPr="00E01E58" w:rsidRDefault="00E01E58" w:rsidP="00E01E58">
                      <w:pPr>
                        <w:pStyle w:val="ListParagraph"/>
                        <w:numPr>
                          <w:ilvl w:val="0"/>
                          <w:numId w:val="7"/>
                        </w:numPr>
                        <w:spacing w:after="0" w:line="240" w:lineRule="auto"/>
                        <w:rPr>
                          <w:rFonts w:ascii="Arial" w:hAnsi="Arial" w:cs="Arial"/>
                          <w:lang w:val="en-US"/>
                        </w:rPr>
                      </w:pPr>
                      <w:r w:rsidRPr="00E01E58">
                        <w:rPr>
                          <w:rFonts w:ascii="Arial" w:hAnsi="Arial" w:cs="Arial"/>
                          <w:lang w:val="en-US"/>
                        </w:rPr>
                        <w:t xml:space="preserve">&gt;44,992 - &lt;60,410 </w:t>
                      </w:r>
                      <w:r w:rsidRPr="00E01E58">
                        <w:rPr>
                          <w:rFonts w:ascii="Arial" w:hAnsi="Arial" w:cs="Arial"/>
                          <w:lang w:val="en-US"/>
                        </w:rPr>
                        <w:t>(</w:t>
                      </w:r>
                      <w:r>
                        <w:rPr>
                          <w:rFonts w:ascii="Arial" w:hAnsi="Arial" w:cs="Arial"/>
                          <w:lang w:val="en-US"/>
                        </w:rPr>
                        <w:t>2.9</w:t>
                      </w:r>
                      <w:r w:rsidRPr="00E01E58">
                        <w:rPr>
                          <w:rFonts w:ascii="Arial" w:hAnsi="Arial" w:cs="Arial"/>
                          <w:lang w:val="en-US"/>
                        </w:rPr>
                        <w:t>%)</w:t>
                      </w:r>
                    </w:p>
                    <w:p w14:paraId="551C1431" w14:textId="77777777" w:rsidR="00E01E58" w:rsidRDefault="00E01E58" w:rsidP="00E01E58">
                      <w:pPr>
                        <w:spacing w:after="0" w:line="240" w:lineRule="auto"/>
                        <w:rPr>
                          <w:rFonts w:ascii="Arial" w:hAnsi="Arial" w:cs="Arial"/>
                          <w:lang w:val="en-US"/>
                        </w:rPr>
                      </w:pPr>
                    </w:p>
                    <w:p w14:paraId="313F7E55" w14:textId="77777777" w:rsidR="00E01E58" w:rsidRDefault="00E01E58" w:rsidP="00E01E58">
                      <w:pPr>
                        <w:rPr>
                          <w:rFonts w:ascii="Arial" w:hAnsi="Arial" w:cs="Arial"/>
                          <w:lang w:val="en-US"/>
                        </w:rPr>
                      </w:pPr>
                    </w:p>
                    <w:p w14:paraId="6BDE573F" w14:textId="77777777" w:rsidR="00E01E58" w:rsidRDefault="00E01E58" w:rsidP="00E01E58">
                      <w:pPr>
                        <w:rPr>
                          <w:rFonts w:ascii="Arial" w:hAnsi="Arial" w:cs="Arial"/>
                          <w:lang w:val="en-US"/>
                        </w:rPr>
                      </w:pPr>
                    </w:p>
                    <w:p w14:paraId="4BC5F9F5" w14:textId="77777777" w:rsidR="00E01E58" w:rsidRDefault="00E01E58" w:rsidP="00E01E58">
                      <w:pPr>
                        <w:rPr>
                          <w:rFonts w:ascii="Arial" w:hAnsi="Arial" w:cs="Arial"/>
                          <w:lang w:val="en-US"/>
                        </w:rPr>
                      </w:pPr>
                    </w:p>
                    <w:p w14:paraId="0512FF67" w14:textId="77777777" w:rsidR="00E01E58" w:rsidRPr="006876E8" w:rsidRDefault="00E01E58" w:rsidP="00E01E58">
                      <w:pPr>
                        <w:rPr>
                          <w:rFonts w:ascii="Arial" w:hAnsi="Arial" w:cs="Arial"/>
                          <w:lang w:val="en-US"/>
                        </w:rPr>
                      </w:pPr>
                      <w:r>
                        <w:rPr>
                          <w:rFonts w:ascii="Arial" w:hAnsi="Arial" w:cs="Arial"/>
                          <w:lang w:val="en-US"/>
                        </w:rPr>
                        <w:t>4</w:t>
                      </w:r>
                    </w:p>
                    <w:p w14:paraId="44DCCC43" w14:textId="77777777" w:rsidR="00E01E58" w:rsidRDefault="00E01E58" w:rsidP="00E01E58">
                      <w:pPr>
                        <w:pStyle w:val="ListParagraph"/>
                        <w:numPr>
                          <w:ilvl w:val="0"/>
                          <w:numId w:val="6"/>
                        </w:numPr>
                        <w:rPr>
                          <w:rFonts w:ascii="Arial" w:hAnsi="Arial" w:cs="Arial"/>
                          <w:lang w:val="en-US"/>
                        </w:rPr>
                      </w:pPr>
                    </w:p>
                    <w:p w14:paraId="659508DE" w14:textId="77777777" w:rsidR="00E01E58" w:rsidRPr="006876E8" w:rsidRDefault="00E01E58" w:rsidP="00E01E58">
                      <w:pPr>
                        <w:rPr>
                          <w:rFonts w:ascii="Arial" w:hAnsi="Arial" w:cs="Arial"/>
                          <w:lang w:val="en-US"/>
                        </w:rPr>
                      </w:pPr>
                    </w:p>
                  </w:txbxContent>
                </v:textbox>
              </v:shape>
            </w:pict>
          </mc:Fallback>
        </mc:AlternateContent>
      </w:r>
    </w:p>
    <w:p w14:paraId="7085F5E7" w14:textId="77777777" w:rsidR="00E01E58" w:rsidRDefault="00E01E58" w:rsidP="00853B2F">
      <w:pPr>
        <w:jc w:val="center"/>
        <w:rPr>
          <w:rFonts w:ascii="Arial" w:hAnsi="Arial" w:cs="Arial"/>
          <w:sz w:val="24"/>
          <w:szCs w:val="24"/>
        </w:rPr>
      </w:pPr>
    </w:p>
    <w:p w14:paraId="0CD399FD" w14:textId="77777777" w:rsidR="00E01E58" w:rsidRDefault="00E01E58" w:rsidP="00853B2F">
      <w:pPr>
        <w:jc w:val="center"/>
        <w:rPr>
          <w:rFonts w:ascii="Arial" w:hAnsi="Arial" w:cs="Arial"/>
          <w:sz w:val="24"/>
          <w:szCs w:val="24"/>
        </w:rPr>
      </w:pPr>
    </w:p>
    <w:p w14:paraId="4A869A9F" w14:textId="31BA823B" w:rsidR="00853B2F" w:rsidRDefault="00853B2F"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3A1B9C1C" w14:textId="77777777" w:rsidR="00FB5208" w:rsidRDefault="00FB5208" w:rsidP="00FB520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results from two years of surveying. Year one surveyed graduates whose course ended between 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August 2018 and 31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2019, year two surveyed graduates whose course ended between 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August 2019 and 31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2020. Data is provided at School rather than course level to ensure compliance with GDPR guidance.  </w:t>
      </w:r>
    </w:p>
    <w:p w14:paraId="39FD81F6" w14:textId="77777777" w:rsidR="00BF3DCC" w:rsidRPr="00BF3DCC" w:rsidRDefault="00BF3DCC" w:rsidP="00BF3DCC">
      <w:pPr>
        <w:spacing w:after="0" w:line="240" w:lineRule="auto"/>
        <w:textAlignment w:val="baseline"/>
        <w:rPr>
          <w:rFonts w:ascii="Arial" w:eastAsia="Times New Roman" w:hAnsi="Arial" w:cs="Arial"/>
          <w:sz w:val="24"/>
          <w:szCs w:val="24"/>
          <w:lang w:eastAsia="en-GB"/>
        </w:rPr>
      </w:pPr>
    </w:p>
    <w:p w14:paraId="4D6F99AD" w14:textId="77777777"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3002D" w14:textId="77777777" w:rsidR="00AB6F12" w:rsidRDefault="00AB6F12" w:rsidP="004C7FA1">
      <w:pPr>
        <w:spacing w:after="0" w:line="240" w:lineRule="auto"/>
      </w:pPr>
      <w:r>
        <w:separator/>
      </w:r>
    </w:p>
  </w:endnote>
  <w:endnote w:type="continuationSeparator" w:id="0">
    <w:p w14:paraId="27C8CF79" w14:textId="77777777" w:rsidR="00AB6F12" w:rsidRDefault="00AB6F12"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75ADD" w14:textId="77777777" w:rsidR="00AB6F12" w:rsidRDefault="00AB6F12" w:rsidP="004C7FA1">
      <w:pPr>
        <w:spacing w:after="0" w:line="240" w:lineRule="auto"/>
      </w:pPr>
      <w:r>
        <w:separator/>
      </w:r>
    </w:p>
  </w:footnote>
  <w:footnote w:type="continuationSeparator" w:id="0">
    <w:p w14:paraId="65A8E817" w14:textId="77777777" w:rsidR="00AB6F12" w:rsidRDefault="00AB6F12"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119A1"/>
    <w:multiLevelType w:val="hybridMultilevel"/>
    <w:tmpl w:val="3B3E357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D524E"/>
    <w:multiLevelType w:val="hybridMultilevel"/>
    <w:tmpl w:val="000A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027F7"/>
    <w:rsid w:val="00034069"/>
    <w:rsid w:val="000A7978"/>
    <w:rsid w:val="00121BAF"/>
    <w:rsid w:val="001427B2"/>
    <w:rsid w:val="001443FB"/>
    <w:rsid w:val="00163A09"/>
    <w:rsid w:val="001721B2"/>
    <w:rsid w:val="001C7FE2"/>
    <w:rsid w:val="00200BD6"/>
    <w:rsid w:val="00263D4C"/>
    <w:rsid w:val="002C2CC0"/>
    <w:rsid w:val="002E7939"/>
    <w:rsid w:val="002F2AD4"/>
    <w:rsid w:val="002F6148"/>
    <w:rsid w:val="002F6163"/>
    <w:rsid w:val="00375555"/>
    <w:rsid w:val="00395922"/>
    <w:rsid w:val="003B53B2"/>
    <w:rsid w:val="003D4AFF"/>
    <w:rsid w:val="00432073"/>
    <w:rsid w:val="00464E87"/>
    <w:rsid w:val="00465CBD"/>
    <w:rsid w:val="00466260"/>
    <w:rsid w:val="004776B6"/>
    <w:rsid w:val="004A4FB6"/>
    <w:rsid w:val="004B678C"/>
    <w:rsid w:val="004B7094"/>
    <w:rsid w:val="004C7FA1"/>
    <w:rsid w:val="004D6A41"/>
    <w:rsid w:val="00597314"/>
    <w:rsid w:val="005F047F"/>
    <w:rsid w:val="00603522"/>
    <w:rsid w:val="006536CF"/>
    <w:rsid w:val="00665B02"/>
    <w:rsid w:val="006C6247"/>
    <w:rsid w:val="00705816"/>
    <w:rsid w:val="007233D4"/>
    <w:rsid w:val="00725E16"/>
    <w:rsid w:val="00734141"/>
    <w:rsid w:val="007A247F"/>
    <w:rsid w:val="007A4B88"/>
    <w:rsid w:val="007C5B94"/>
    <w:rsid w:val="007F02A0"/>
    <w:rsid w:val="008236F6"/>
    <w:rsid w:val="00853B2F"/>
    <w:rsid w:val="008633FD"/>
    <w:rsid w:val="009072EE"/>
    <w:rsid w:val="00947FCA"/>
    <w:rsid w:val="0096598A"/>
    <w:rsid w:val="009823AA"/>
    <w:rsid w:val="00A66732"/>
    <w:rsid w:val="00A823DD"/>
    <w:rsid w:val="00AB6F12"/>
    <w:rsid w:val="00AB7031"/>
    <w:rsid w:val="00AF385D"/>
    <w:rsid w:val="00B06CF8"/>
    <w:rsid w:val="00BF24F2"/>
    <w:rsid w:val="00BF3DCC"/>
    <w:rsid w:val="00C91829"/>
    <w:rsid w:val="00CB2169"/>
    <w:rsid w:val="00CC180A"/>
    <w:rsid w:val="00D16ACF"/>
    <w:rsid w:val="00DC5836"/>
    <w:rsid w:val="00E01E58"/>
    <w:rsid w:val="00E5334F"/>
    <w:rsid w:val="00E53C79"/>
    <w:rsid w:val="00E86FEF"/>
    <w:rsid w:val="00F43B21"/>
    <w:rsid w:val="00F44FB2"/>
    <w:rsid w:val="00F70041"/>
    <w:rsid w:val="00F80912"/>
    <w:rsid w:val="00F823A1"/>
    <w:rsid w:val="00F94FFF"/>
    <w:rsid w:val="00FB5208"/>
    <w:rsid w:val="00FC5B17"/>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392194145">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2.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4.xml><?xml version="1.0" encoding="utf-8"?>
<ds:datastoreItem xmlns:ds="http://schemas.openxmlformats.org/officeDocument/2006/customXml" ds:itemID="{109FF80D-01C7-4B39-9310-84F1C761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6</cp:revision>
  <dcterms:created xsi:type="dcterms:W3CDTF">2023-02-04T22:35:00Z</dcterms:created>
  <dcterms:modified xsi:type="dcterms:W3CDTF">2023-02-06T10:26:00Z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